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E30E8" w14:textId="583FCE9A" w:rsidR="00E16918" w:rsidRPr="00D62E9B" w:rsidRDefault="00E16918" w:rsidP="0036528C">
      <w:pPr>
        <w:tabs>
          <w:tab w:val="left" w:pos="7395"/>
        </w:tabs>
        <w:suppressAutoHyphens/>
        <w:spacing w:after="0" w:line="240" w:lineRule="atLeast"/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Szám: 1-</w:t>
      </w:r>
      <w:r w:rsidR="008A76BC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14</w:t>
      </w:r>
      <w:r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/20</w:t>
      </w:r>
      <w:r w:rsidR="004D4385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20</w:t>
      </w:r>
      <w:r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.</w:t>
      </w:r>
      <w:r w:rsidR="00A66AA3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 xml:space="preserve">                                                                                     </w:t>
      </w:r>
      <w:r w:rsidR="004D4385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1</w:t>
      </w:r>
      <w:r w:rsidR="006838AE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2</w:t>
      </w:r>
      <w:r w:rsidR="00A66AA3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  <w:lang w:eastAsia="hu-HU"/>
        </w:rPr>
        <w:t>. sz. napirendi pont</w:t>
      </w:r>
    </w:p>
    <w:p w14:paraId="38529E42" w14:textId="77777777" w:rsidR="004D4385" w:rsidRPr="00D62E9B" w:rsidRDefault="004D4385" w:rsidP="0036528C">
      <w:pPr>
        <w:spacing w:after="0" w:line="240" w:lineRule="atLeas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14:paraId="479F70D4" w14:textId="0A534A36" w:rsidR="004D4385" w:rsidRPr="00D62E9B" w:rsidRDefault="004D4385" w:rsidP="0036528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Indokolás</w:t>
      </w:r>
    </w:p>
    <w:p w14:paraId="4AB85419" w14:textId="77777777" w:rsidR="004D4385" w:rsidRPr="00D62E9B" w:rsidRDefault="004D4385" w:rsidP="0036528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Zalaszentgrót Város Önkormányzata Polgármesterének  </w:t>
      </w:r>
    </w:p>
    <w:p w14:paraId="1C7F302E" w14:textId="05452064" w:rsidR="004D4385" w:rsidRPr="00D62E9B" w:rsidRDefault="004D4385" w:rsidP="0036528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2020. december </w:t>
      </w:r>
      <w:r w:rsidR="002F5F33"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-r</w:t>
      </w:r>
      <w:r w:rsidR="002F5F33"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D62E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tervezett döntéséhez</w:t>
      </w:r>
    </w:p>
    <w:p w14:paraId="200FAA3A" w14:textId="77777777" w:rsidR="00E16918" w:rsidRPr="00D62E9B" w:rsidRDefault="00E16918" w:rsidP="0036528C">
      <w:pPr>
        <w:suppressAutoHyphens/>
        <w:spacing w:after="0" w:line="240" w:lineRule="atLeast"/>
        <w:rPr>
          <w:rFonts w:ascii="Times New Roman" w:hAnsi="Times New Roman" w:cs="Times New Roman"/>
          <w:b/>
          <w:bCs/>
          <w:color w:val="000000" w:themeColor="text1"/>
          <w:kern w:val="1"/>
          <w:sz w:val="24"/>
          <w:szCs w:val="24"/>
          <w:lang w:eastAsia="hu-HU"/>
        </w:rPr>
      </w:pPr>
    </w:p>
    <w:p w14:paraId="140245DE" w14:textId="77777777" w:rsidR="00FF5AB7" w:rsidRPr="00D62E9B" w:rsidRDefault="00FF5AB7" w:rsidP="0036528C">
      <w:pPr>
        <w:suppressAutoHyphens/>
        <w:spacing w:after="0" w:line="240" w:lineRule="atLeast"/>
        <w:rPr>
          <w:rFonts w:ascii="Times New Roman" w:hAnsi="Times New Roman" w:cs="Times New Roman"/>
          <w:b/>
          <w:bCs/>
          <w:color w:val="000000" w:themeColor="text1"/>
          <w:kern w:val="1"/>
          <w:sz w:val="24"/>
          <w:szCs w:val="24"/>
          <w:lang w:eastAsia="hu-HU"/>
        </w:rPr>
      </w:pPr>
    </w:p>
    <w:p w14:paraId="2D75240C" w14:textId="77777777" w:rsidR="009655F0" w:rsidRPr="00D62E9B" w:rsidRDefault="00E16918" w:rsidP="0036528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Tárgy: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5F0"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 egészségügyi szolgálati jogviszony bevezetésével kapcsolatos döntés</w:t>
      </w:r>
    </w:p>
    <w:p w14:paraId="20545118" w14:textId="44B4ADE3" w:rsidR="00E80DBA" w:rsidRPr="00D62E9B" w:rsidRDefault="00E80DBA" w:rsidP="0036528C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7FA59E" w14:textId="77777777" w:rsidR="009655F0" w:rsidRPr="00D62E9B" w:rsidRDefault="009655F0" w:rsidP="0036528C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B7C33C" w14:textId="77777777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Tisztelt Képviselő-testület!</w:t>
      </w:r>
    </w:p>
    <w:p w14:paraId="6DC9B381" w14:textId="77777777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F00CA4" w14:textId="1A20DE4D" w:rsidR="003C1344" w:rsidRPr="00D62E9B" w:rsidRDefault="009655F0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Országgyűlés 2020. október 6-i ülésnapján fogadta el </w:t>
      </w: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az egészségügyi szolgálati jogviszonyról szóló 2020. évi C. törvény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143BC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 továbbiakban: </w:t>
      </w:r>
      <w:r w:rsidR="00143BCC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Eszjtv</w:t>
      </w:r>
      <w:r w:rsidR="00143BC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  <w:r w:rsidR="00BD038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6A24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Eszjtv. 1. § (1) bekezdése alapján </w:t>
      </w:r>
      <w:r w:rsidR="00276A24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 törvény hatálya az állami és az önkormányzati fenntartású egészségügyi szolgáltatóra, annak fenntartójára, valamint az állami vagy önkormányzati fenntartású egészségügyi szolgáltatónál egészségügyi szolgálati jogviszonyban álló személy jogállására terjed ki.</w:t>
      </w:r>
      <w:r w:rsidR="00276A24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038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Eszerint</w:t>
      </w:r>
      <w:r w:rsidR="003C1344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0382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 </w:t>
      </w:r>
      <w:r w:rsidR="0023634D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zalaszentgróti </w:t>
      </w:r>
      <w:r w:rsidR="003C134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Városi Önkormányzat Egészségügyi Központja – mint </w:t>
      </w:r>
      <w:r w:rsidR="00276A2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Zalaszentgrót Város Önkormányzatának </w:t>
      </w:r>
      <w:r w:rsidR="003C134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fenntartás</w:t>
      </w:r>
      <w:r w:rsidR="00276A2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ában működő</w:t>
      </w:r>
      <w:r w:rsidR="003C134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egészségügyi szolgáltató</w:t>
      </w:r>
      <w:r w:rsidR="00CB1337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</w:t>
      </w:r>
      <w:r w:rsidR="0023634D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C1344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az Eszjtv. hatálya alá tartozik, ennélfogva foglalkoztatottjaira alkalmazni kell az Eszjtv. rendelkezéseit.</w:t>
      </w:r>
    </w:p>
    <w:p w14:paraId="0D4904A9" w14:textId="77777777" w:rsidR="00276A24" w:rsidRPr="00D62E9B" w:rsidRDefault="00276A24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2CA8AF" w14:textId="733CB64F" w:rsidR="00E5194C" w:rsidRPr="00D62E9B" w:rsidRDefault="00E5194C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Eszjtv. 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bevezeti az </w:t>
      </w:r>
      <w:r w:rsidR="00E44F22"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egészségügyi szolgálati jogviszonyt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a jogrendszerbe,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rögzíti 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annak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személyi körét, etikai normáit, emellett tartalmazza a keretet az orvosi béremeléshez, az illetményszámításhoz és minősítéshez.</w:t>
      </w:r>
    </w:p>
    <w:p w14:paraId="1823B60C" w14:textId="77777777" w:rsidR="00E5194C" w:rsidRPr="00D62E9B" w:rsidRDefault="00E5194C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7908B9" w14:textId="5211910D" w:rsidR="005642AC" w:rsidRPr="00D62E9B" w:rsidRDefault="0073137E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Eszjtv. 1. § (4)</w:t>
      </w:r>
      <w:r w:rsidR="00E44A8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bekezdése alapján az állami és önkormányzati fenntartású egészségügyi szolgáltatónál főszabályként csak egészségügyi szolgálati jogviszony keretében lehet</w:t>
      </w:r>
      <w:r w:rsidR="005642A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3BED900" w14:textId="77777777" w:rsidR="005642AC" w:rsidRPr="00D62E9B" w:rsidRDefault="0073137E" w:rsidP="007012DF">
      <w:pPr>
        <w:pStyle w:val="Listaszerbekezds"/>
        <w:numPr>
          <w:ilvl w:val="0"/>
          <w:numId w:val="15"/>
        </w:numPr>
        <w:tabs>
          <w:tab w:val="left" w:pos="2265"/>
        </w:tabs>
        <w:spacing w:after="0" w:line="240" w:lineRule="atLeast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egészségügyi tevékenységet</w:t>
      </w:r>
      <w:r w:rsidR="005642A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FD4734D" w14:textId="77777777" w:rsidR="005642AC" w:rsidRPr="00D62E9B" w:rsidRDefault="0073137E" w:rsidP="007012DF">
      <w:pPr>
        <w:pStyle w:val="Listaszerbekezds"/>
        <w:numPr>
          <w:ilvl w:val="0"/>
          <w:numId w:val="15"/>
        </w:numPr>
        <w:tabs>
          <w:tab w:val="left" w:pos="2265"/>
        </w:tabs>
        <w:spacing w:after="0" w:line="240" w:lineRule="atLeast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egészségügyi szolgáltató működőképességének</w:t>
      </w:r>
      <w:r w:rsidR="005642A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biztosítására irányuló tevékenységet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4574FEFA" w14:textId="77777777" w:rsidR="005642AC" w:rsidRPr="00D62E9B" w:rsidRDefault="0073137E" w:rsidP="007012DF">
      <w:pPr>
        <w:pStyle w:val="Listaszerbekezds"/>
        <w:numPr>
          <w:ilvl w:val="0"/>
          <w:numId w:val="15"/>
        </w:numPr>
        <w:tabs>
          <w:tab w:val="left" w:pos="2265"/>
        </w:tabs>
        <w:spacing w:after="0" w:line="240" w:lineRule="atLeast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egészségügyi szolgáltatások üzemeltetésének biztosítására irányuló tevékenységet végezni. </w:t>
      </w:r>
    </w:p>
    <w:p w14:paraId="50A6FCD5" w14:textId="440E6808" w:rsidR="005642AC" w:rsidRPr="00D62E9B" w:rsidRDefault="005642AC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B9E66D" w14:textId="27383830" w:rsidR="00E05F8C" w:rsidRPr="00D62E9B" w:rsidRDefault="00E05F8C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Ez azonban nem zárja ki - a Kormány rendeletében meghatározott személyes közreműködő kivételével - a közreműködő, valamint az önkéntes segítő egészségügyi szolgáltató általi igénybevételének lehetőségét. </w:t>
      </w:r>
    </w:p>
    <w:p w14:paraId="1580EDF1" w14:textId="77777777" w:rsidR="00D51D4D" w:rsidRPr="00D62E9B" w:rsidRDefault="0073137E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065499A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9C6B8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)-</w:t>
      </w:r>
      <w:r w:rsidR="0065499A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9C6B8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) pont szerinti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tevékenységek </w:t>
      </w:r>
      <w:r w:rsidR="00953C7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körét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 Eszjtv. végrehajtási rendelete, az 528/2020. (XI. 28.) Korm. rendelet határozza meg, </w:t>
      </w:r>
      <w:r w:rsidR="00B9554E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melynek 1. melléklete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szerint e </w:t>
      </w:r>
      <w:r w:rsidR="00953C7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körbe tartozik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különösen az </w:t>
      </w:r>
      <w:r w:rsidR="00276A24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informatika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és az ügyvitel. </w:t>
      </w:r>
    </w:p>
    <w:p w14:paraId="7C9C8D94" w14:textId="77777777" w:rsidR="00E44F22" w:rsidRPr="00D62E9B" w:rsidRDefault="00E44F22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B9BBBE" w14:textId="49D3D20D" w:rsidR="00E44F22" w:rsidRPr="00D62E9B" w:rsidRDefault="00F943AF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egészségügyi szolgálati jogviszony egészségügyi szolgálati munkaszerződéssel jön létre</w:t>
      </w:r>
      <w:r w:rsidR="00344166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amely jogviszonyra és annak alanyaira</w:t>
      </w:r>
      <w:r w:rsidR="008433AA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3AA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 </w:t>
      </w:r>
      <w:hyperlink r:id="rId8" w:tgtFrame="_blank" w:history="1">
        <w:r w:rsidR="008433AA" w:rsidRPr="00D62E9B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munka törvénykönyvéről</w:t>
        </w:r>
      </w:hyperlink>
      <w:r w:rsidR="008433AA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szóló </w:t>
      </w:r>
      <w:hyperlink r:id="rId9" w:tgtFrame="_blank" w:history="1">
        <w:r w:rsidR="008433AA" w:rsidRPr="00D62E9B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2012. évi I. törvényt</w:t>
        </w:r>
      </w:hyperlink>
      <w:r w:rsidR="008433AA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8433AA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Eszjtv.-ben meghatározott eltérésekkel kell alkalmazni. </w:t>
      </w:r>
    </w:p>
    <w:p w14:paraId="00F3E2B5" w14:textId="77777777" w:rsidR="00083559" w:rsidRPr="00D62E9B" w:rsidRDefault="00083559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3D5C83" w14:textId="638DA122" w:rsidR="00083559" w:rsidRPr="00D62E9B" w:rsidRDefault="00E44F22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Az Eszjtv. </w:t>
      </w:r>
      <w:r w:rsidR="00D51D4D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összeférhetetlenségre vonatkozó</w:t>
      </w:r>
      <w:r w:rsidR="00D51D4D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 szigorú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szabály</w:t>
      </w:r>
      <w:r w:rsidR="00BE4E27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ozás</w:t>
      </w:r>
      <w:r w:rsidR="00D51D4D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t tartalmaz, ennek</w:t>
      </w:r>
      <w:r w:rsidR="00BE4E27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értelmében</w:t>
      </w:r>
      <w:r w:rsidR="00083559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B29E96A" w14:textId="4B6B8B37" w:rsidR="00083559" w:rsidRPr="00D62E9B" w:rsidRDefault="00BE4E27" w:rsidP="006B06AC">
      <w:pPr>
        <w:pStyle w:val="Listaszerbekezds"/>
        <w:numPr>
          <w:ilvl w:val="0"/>
          <w:numId w:val="16"/>
        </w:numPr>
        <w:tabs>
          <w:tab w:val="left" w:pos="2265"/>
        </w:tabs>
        <w:spacing w:after="0" w:line="240" w:lineRule="atLeast"/>
        <w:ind w:left="426"/>
        <w:jc w:val="both"/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z egészségügyi szolgálati jogviszonyban álló személy </w:t>
      </w:r>
      <w:r w:rsidR="00E44F22"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további munkavégzésre irányuló jogviszonyt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(ideértve más keresőfoglalkoztatást, valamint díjazás ellenében folytatott tevékenységet is) – a tudományos, oktatói, művészeti, lektori, szerkesztői, jogi oltalom alá eső szellemi tevékenység, a nevelőszülői foglalkoztatási jogviszony kivételével </w:t>
      </w:r>
      <w:r w:rsidR="00E44F22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 </w:t>
      </w:r>
      <w:r w:rsidR="00E44F22"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kizárólag a Kormány által kijelölt szerv előzetes engedélyével létesíthet</w:t>
      </w:r>
      <w:r w:rsidR="00E44F22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83559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Ezen engedélyező szerv az 528/2020. (XI. 28.) Korm. rendelet 7. § (1) bekezdésének f) pontja értelmében </w:t>
      </w:r>
      <w:r w:rsidR="006B06AC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fenntartó által kijelölt személy, akinek az engedélyét kérni köteles </w:t>
      </w:r>
      <w:r w:rsidR="00BF6C07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egészségügyi szolgáltató vezetője </w:t>
      </w:r>
      <w:r w:rsidR="006B06AC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</w:t>
      </w:r>
      <w:r w:rsidR="00083559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önkormányzati fenntartású egészségügyi szolgáltatónál foglalkoztatott egészségügyi szolgálati jogviszonyban álló személy esetén </w:t>
      </w:r>
      <w:r w:rsidR="00AB14E7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</w:t>
      </w:r>
      <w:r w:rsidR="006B06AC"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további munkavégzésre irányuló jogviszony létesítése előtt.</w:t>
      </w:r>
    </w:p>
    <w:p w14:paraId="77C88C1A" w14:textId="609D5A3B" w:rsidR="00D51D4D" w:rsidRPr="00D62E9B" w:rsidRDefault="00D51D4D" w:rsidP="006B06AC">
      <w:pPr>
        <w:pStyle w:val="Listaszerbekezds"/>
        <w:numPr>
          <w:ilvl w:val="0"/>
          <w:numId w:val="16"/>
        </w:numPr>
        <w:tabs>
          <w:tab w:val="left" w:pos="2265"/>
        </w:tabs>
        <w:spacing w:after="0" w:line="240" w:lineRule="atLeast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tudományos, oktatói, művészeti, lektori, szerkesztői, jogi oltalom alá eső szellemi tevékenység, a nevelőszülői foglalkoztatási jogviszony is kizárólag az engedélyező szerv előzetes engedélye alapján létesíthető,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 a munkavégzés időtartama részben azonos az egészségügyi szolgálati jogviszonyban álló személy munkaidejével.</w:t>
      </w:r>
    </w:p>
    <w:p w14:paraId="748FC1EE" w14:textId="77777777" w:rsidR="00083559" w:rsidRPr="00D62E9B" w:rsidRDefault="00E44F22" w:rsidP="00083559">
      <w:pPr>
        <w:pStyle w:val="Listaszerbekezds"/>
        <w:numPr>
          <w:ilvl w:val="0"/>
          <w:numId w:val="16"/>
        </w:numPr>
        <w:tabs>
          <w:tab w:val="left" w:pos="2265"/>
        </w:tabs>
        <w:spacing w:after="0" w:line="240" w:lineRule="atLeast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egészségügyi szolgálati jogviszonyban álló személy az </w:t>
      </w:r>
      <w:r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őt foglalkoztató egészségügyi szolgáltató székhelyén</w:t>
      </w:r>
      <w:r w:rsidR="0036528C"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vagy </w:t>
      </w:r>
      <w:r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telephelyén nem végezhet olyan egészségügyi tevékenységet, amire az egészségügyi szolgálati jogviszonya nem terjed ki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F095D9B" w14:textId="6E116DEE" w:rsidR="00E44F22" w:rsidRPr="00D62E9B" w:rsidRDefault="00E44F22" w:rsidP="00547D33">
      <w:pPr>
        <w:pStyle w:val="Listaszerbekezds"/>
        <w:numPr>
          <w:ilvl w:val="0"/>
          <w:numId w:val="16"/>
        </w:numPr>
        <w:tabs>
          <w:tab w:val="left" w:pos="2265"/>
        </w:tabs>
        <w:spacing w:after="0" w:line="240" w:lineRule="auto"/>
        <w:ind w:left="426"/>
        <w:jc w:val="both"/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egészségügyi szolgálati jogviszonyban álló személy az egészségügyi szolgálati jogviszony keretében – sürgős szükség esetét kivéve – </w:t>
      </w:r>
      <w:r w:rsidRPr="00D62E9B">
        <w:rPr>
          <w:rStyle w:val="Kiemels2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nem nyújthat egészségügyi szolgáltatást ugyanazon személy számára, akinek más jogviszonyban már ugyanazon betegség tekintetében egészségügyi szolgáltatást nyújtott.</w:t>
      </w:r>
    </w:p>
    <w:p w14:paraId="7504F96D" w14:textId="38262347" w:rsidR="00547D33" w:rsidRPr="00D62E9B" w:rsidRDefault="00547D33" w:rsidP="00547D33">
      <w:pPr>
        <w:pStyle w:val="Listaszerbekezds"/>
        <w:numPr>
          <w:ilvl w:val="0"/>
          <w:numId w:val="16"/>
        </w:numPr>
        <w:shd w:val="clear" w:color="auto" w:fill="FFFFFF"/>
        <w:spacing w:before="45" w:after="45" w:line="240" w:lineRule="auto"/>
        <w:ind w:left="426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 vezető, továbbá a pénzügyi kötelezettségvállalásra jogosult egészségügyi szolgálati jogviszonyban álló személy munkakörével, vezetői megbízásával összeférhetetlen</w:t>
      </w:r>
    </w:p>
    <w:p w14:paraId="07E2806B" w14:textId="77777777" w:rsidR="00547D33" w:rsidRPr="00D62E9B" w:rsidRDefault="00547D33" w:rsidP="00547D33">
      <w:pPr>
        <w:pStyle w:val="Listaszerbekezds"/>
        <w:numPr>
          <w:ilvl w:val="0"/>
          <w:numId w:val="17"/>
        </w:numPr>
        <w:shd w:val="clear" w:color="auto" w:fill="FFFFFF"/>
        <w:spacing w:before="45" w:after="45" w:line="240" w:lineRule="auto"/>
        <w:ind w:left="851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ha hozzátartozójával irányítási (felügyeleti), ellenőrzési vagy elszámolási kapcsolatba kerülne,</w:t>
      </w:r>
    </w:p>
    <w:p w14:paraId="2DB32432" w14:textId="2BFF9ACD" w:rsidR="00547D33" w:rsidRPr="00D62E9B" w:rsidRDefault="00547D33" w:rsidP="00547D33">
      <w:pPr>
        <w:pStyle w:val="Listaszerbekezds"/>
        <w:numPr>
          <w:ilvl w:val="0"/>
          <w:numId w:val="17"/>
        </w:numPr>
        <w:shd w:val="clear" w:color="auto" w:fill="FFFFFF"/>
        <w:spacing w:before="45" w:after="45" w:line="240" w:lineRule="auto"/>
        <w:ind w:left="851" w:right="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 munkáltatóéval azonos, vagy ahhoz hasonló tevékenységet is végző, illetve a munkáltatóval rendszeres gazdasági kapcsolatban álló más gazdasági társaságban betöltött vezető tisztségviselői, felügyelőbizottsági tagság.</w:t>
      </w:r>
    </w:p>
    <w:p w14:paraId="405C079E" w14:textId="77777777" w:rsidR="00E44F22" w:rsidRPr="00D62E9B" w:rsidRDefault="00E44F22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C442D" w14:textId="5DD92E7A" w:rsidR="008877D6" w:rsidRPr="00D62E9B" w:rsidRDefault="00CF54CF" w:rsidP="008877D6">
      <w:pPr>
        <w:tabs>
          <w:tab w:val="left" w:pos="2265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</w:t>
      </w:r>
      <w:r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egészségügyi szolgálati jogviszony a közalkalmazotti jogviszonyhoz képest speciális szabályozást tartalmaz a magasabb vezetői, illetve vezetői megbízás tekintetében is. </w:t>
      </w:r>
      <w:r w:rsidR="007F691D"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Az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528/2020. (XI. 28.) Korm. rendelet</w:t>
      </w:r>
      <w:r w:rsidR="007F691D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10. § (1) bekezdése szerint a magasabb vezetői, illetve vezetői megbízásra irányuló egészségügyi szolgálati </w:t>
      </w:r>
      <w:r w:rsidR="008877D6"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munkaszerződésnek tartalmaznia kell, hogy a magasabb vezetői, illetve vezetői megbízás a munkáltató részéről egyoldalúan visszavonható. A megbízás visszavonását követően az érintettet a megbízás előtti munkakörben kell továbbfoglalkoztatni. Ha ez nem alkalmazható, a munkáltató az érintett képesítésének megfelelő másik munkakört köteles felajánlani az érintettnek. Ha az érintett nem járul hozzá a fentiek szerinti továbbfoglalkoztatásához, az érintettnek az egészségügyi szolgáltatóval fennálló jogviszonya megszűnik, és ez esetben végkielégítés illeti meg</w:t>
      </w:r>
      <w:r w:rsidR="006F187B"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41C93C0E" w14:textId="77777777" w:rsidR="00CF54CF" w:rsidRPr="00D62E9B" w:rsidRDefault="00CF54CF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95C984" w14:textId="0E03ED2F" w:rsidR="00327036" w:rsidRPr="00D62E9B" w:rsidRDefault="006304A9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egészségügyi dolgozók és egészségügyben dolgozók jogviszonyával kapcsolatos egyes kérdésekről szóló 530/2020. (XI. 28.) Korm. rendelet 1. § (2) bekezdése értelmében </w:t>
      </w: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lastRenderedPageBreak/>
        <w:t>az </w:t>
      </w:r>
      <w:hyperlink r:id="rId10" w:tgtFrame="_blank" w:history="1">
        <w:r w:rsidRPr="00D62E9B">
          <w:rPr>
            <w:rStyle w:val="Hiperhivatkozs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  <w:shd w:val="clear" w:color="auto" w:fill="FFFFFF"/>
          </w:rPr>
          <w:t>Eszjtv.</w:t>
        </w:r>
      </w:hyperlink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hatálya alá tartozó egészségügyi szolgáltatónál foglalkoztatott közalkalmazott és munkavállaló jogviszonya 2021. március 1-jén alakul át az </w:t>
      </w:r>
      <w:hyperlink r:id="rId11" w:tgtFrame="_blank" w:history="1">
        <w:r w:rsidRPr="00D62E9B">
          <w:rPr>
            <w:rStyle w:val="Hiperhivatkozs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  <w:shd w:val="clear" w:color="auto" w:fill="FFFFFF"/>
          </w:rPr>
          <w:t>Eszjtv.</w:t>
        </w:r>
      </w:hyperlink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szerinti egészségügyi szolgálati jogviszonnyá.</w:t>
      </w:r>
      <w:r w:rsidR="00A0483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A0483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jogviszony átalakulásáról és az egészségügyi </w:t>
      </w:r>
      <w:r w:rsidR="003C1344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szolgálati 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munkaszerződés tervezett tartalmáról az érintettet írásban tájékoztatni kell. Az egészségügyi szolgálati munkaszerződést 202</w:t>
      </w:r>
      <w:r w:rsidR="00A0483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0483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február 28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-ig kell megkötni azzal, hogy azt 2021. </w:t>
      </w:r>
      <w:r w:rsidR="00A04833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március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napjától kell alkalmazni. Ha az egészségügyi szolgálati munkaszerződés a fentiekben megjelölt határidő</w:t>
      </w:r>
      <w:r w:rsidR="0018195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n belül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nem kerül megkötésre, az érintett közalkalmazott jogviszonya</w:t>
      </w:r>
      <w:r w:rsidR="0018195C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, illetve munkaviszonya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2021. </w:t>
      </w:r>
      <w:r w:rsidR="004851CE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március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1-jével megszűnik és </w:t>
      </w:r>
      <w:r w:rsidR="00102079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érintett 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végkielégítésre</w:t>
      </w:r>
      <w:r w:rsidR="00102079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lesz</w:t>
      </w:r>
      <w:r w:rsidR="009655F0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jogosult. </w:t>
      </w:r>
    </w:p>
    <w:p w14:paraId="7F9AB92C" w14:textId="77777777" w:rsidR="002A357E" w:rsidRPr="00D62E9B" w:rsidRDefault="002A357E" w:rsidP="002A357E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97704D" w14:textId="14C90A3E" w:rsidR="002A357E" w:rsidRPr="00D62E9B" w:rsidRDefault="002A357E" w:rsidP="002A357E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Eszjtv. preambuluma rögzíti, hogy a</w:t>
      </w:r>
      <w:r w:rsidRPr="00D62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z Országgyűlés a magyar orvosok munkáját megbecsülve és a Magyar Orvosi Kamara béremelésre és hálapénz megszüntetésére vonatkozó javaslatait elfogadva alkotta meg e törvényt, amelynek 1. melléklete tartalmazza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orvos, szakorvos, fogorvos, szakfogorvos, gyógyszerész, szakgyógyszerész, továbbá a Kormány rendeletében meghatározott munkakörben foglalkoztatott, továbbá egyéb, nem egészségügyi egyetemi végzettséggel, valamint nem egészségügyi egyetemi végzettséggel és egészségügyi felsőfokú szakirányú szakképesítéssel rendelkező egészségügyi szolgálati jogviszonyban álló személy illetmény-, illetve bértábláját.</w:t>
      </w:r>
    </w:p>
    <w:p w14:paraId="41BC33CE" w14:textId="4AC72849" w:rsidR="002A357E" w:rsidRPr="00D62E9B" w:rsidRDefault="002A357E" w:rsidP="002A357E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C1C4D29" w14:textId="7761E749" w:rsidR="002A357E" w:rsidRPr="00D62E9B" w:rsidRDefault="002A357E" w:rsidP="002A357E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530/2020. (XI. 28.) Korm. rendelet 1. § (7) bekezdése előírja, hogy az az érintett, akinek az illetményét </w:t>
      </w:r>
      <w:r w:rsidR="004C2426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az egészségügyi szolgálati munkaszerződésben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 </w:t>
      </w:r>
      <w:hyperlink r:id="rId12" w:anchor="sidlawrefm(1)" w:history="1">
        <w:r w:rsidRPr="00D62E9B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Eszjtv. 1. melléklete</w:t>
        </w:r>
      </w:hyperlink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szerinti illetménytábla alapján kell megállapítani, </w:t>
      </w: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2021. január 1-jétől 2021. március 1-ig az </w:t>
      </w:r>
      <w:hyperlink r:id="rId13" w:tgtFrame="_blank" w:history="1">
        <w:r w:rsidRPr="00D62E9B">
          <w:rPr>
            <w:rStyle w:val="Hiperhivatkozs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  <w:shd w:val="clear" w:color="auto" w:fill="FFFFFF"/>
          </w:rPr>
          <w:t>Eszjtv. 1. mellékletében</w:t>
        </w:r>
      </w:hyperlink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foglalt, a 2021. január 1. - 2021. december 31. közötti időszakra vonatkozó illetménytábla szerinti illetményre jogosult a fennálló közalkalmazotti vagy munkaviszony alapján végzett munkájáért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feltéve, hogy az meghaladja az illetménynek, illetve a munkabérnek azt az összegét, amire az érintett ezen bekezdés alkalmazása nélkül jogosult lenne a 2021. január 1. </w:t>
      </w:r>
      <w:r w:rsidR="00F76397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2021. március 1. közötti időszakban.</w:t>
      </w:r>
    </w:p>
    <w:p w14:paraId="6BAF8527" w14:textId="01F2C7A5" w:rsidR="00327036" w:rsidRPr="00D62E9B" w:rsidRDefault="00327036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E1BC9D" w14:textId="1CD0A92F" w:rsidR="00F76397" w:rsidRPr="00D62E9B" w:rsidRDefault="00F76397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Az egészségügyi tevékenység végzésének egyes kérdéseiről szóló 2003. évi LXXXIV. törvény 30. §-a szerint az egészségügyi szolgáltató az illetmény- vagy bérnöveléssel járó többlet személyi juttatások és az azokhoz kapcsolódó, a munkaadókat terhelő járulékok és szociális hozzájárulási adó kifizetéséhez az </w:t>
      </w:r>
      <w:hyperlink r:id="rId14" w:tgtFrame="_blank" w:history="1">
        <w:r w:rsidRPr="00D62E9B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egyes egészségügyi dolgozók és egészségügyben dolgozók illetmény- vagy bérnövelésének, valamint az ahhoz kapcsolódó támogatás igénybevételének részletes szabályairól szóló 256/2013. (VII. 5.) Korm. rendeletben</w:t>
        </w:r>
      </w:hyperlink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meghatározottak szerint, ott meghatározott összegű - működési célú, támogatásértékű bevételként - támogatásban részesül.</w:t>
      </w:r>
      <w:r w:rsidR="007E5419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Korm. rendelet 9. melléklet</w:t>
      </w:r>
      <w:r w:rsidR="001D6CF8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ében került rögzítésre </w:t>
      </w:r>
      <w:r w:rsidR="007E5419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2021. január 1-jétől </w:t>
      </w:r>
      <w:r w:rsidR="007E5419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a járóbeteg- és fekvőbeteg-szakellátásban részt vevő orvosok, fogorvosok, nem egészségügyi egyetemi végzettségű egészségügyi dolgozók bértámogatás</w:t>
      </w:r>
      <w:r w:rsidR="001D6CF8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7E5419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mely </w:t>
      </w:r>
      <w:r w:rsidR="007E5419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az egészségügyi szolgál</w:t>
      </w:r>
      <w:r w:rsidR="00F0097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ta</w:t>
      </w:r>
      <w:r w:rsidR="007E5419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tó által az ille</w:t>
      </w:r>
      <w:r w:rsidR="001D6CF8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tm</w:t>
      </w:r>
      <w:r w:rsidR="007E5419"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ény- és bérnövelésre tekintettel igényelhető</w:t>
      </w:r>
      <w:r w:rsidR="007E5419"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5B7198C4" w14:textId="77777777" w:rsidR="00F76397" w:rsidRPr="00D62E9B" w:rsidRDefault="00F76397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FAFE3D" w14:textId="30F94089" w:rsidR="00982A74" w:rsidRPr="00D62E9B" w:rsidRDefault="00982A74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Tekintettel arra, hogy a </w:t>
      </w:r>
      <w:r w:rsidR="00B56B8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Városi Önkormányzat Egészségügyi Központja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alapító okirata többek között rendelkezik 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intézmény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vezetőjének megbízási rendjéről és a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intézmény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nél alkalmazásban álló személyek jogviszonyáról is, 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zükségessé válik 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az intézmény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alapító okiratának módosítása</w:t>
      </w:r>
      <w:r w:rsidR="00213F58"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annak érdekében, hogy az megfeleljen az Eszjtv. rendelkezéseinek. </w:t>
      </w:r>
    </w:p>
    <w:p w14:paraId="243BFA39" w14:textId="77777777" w:rsidR="0075779E" w:rsidRPr="00D62E9B" w:rsidRDefault="0075779E" w:rsidP="0036528C">
      <w:pPr>
        <w:tabs>
          <w:tab w:val="left" w:pos="2265"/>
        </w:tabs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D83C68" w14:textId="77777777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hu-HU"/>
        </w:rPr>
        <w:lastRenderedPageBreak/>
        <w:t>Határozati javaslat</w:t>
      </w: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>:</w:t>
      </w:r>
    </w:p>
    <w:p w14:paraId="02922539" w14:textId="77777777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</w:pPr>
    </w:p>
    <w:p w14:paraId="7F8C3774" w14:textId="0867B3F2" w:rsidR="001A6AC4" w:rsidRPr="00197FC3" w:rsidRDefault="004D4385" w:rsidP="0036528C">
      <w:pPr>
        <w:spacing w:after="0" w:line="240" w:lineRule="atLea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Zalaszentgrót Város Önkormányzata Képviselő-testületének feladat- és hatáskörében eljárva a polgármester – a Kormány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478/2020. (XI. 3.) Korm. rendeletének 1</w:t>
      </w:r>
      <w:r w:rsidRPr="00D62E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§-a alapján kihirdetett veszélyhelyzetre tekintettel, a katasztrófavédelemről és a hozzá kapcsolódó egyes törvények módosításáról szóló 2011. évi CXXVIII. törvény 46. § (4) bekezdésében kapott felhatalmazás alapján, Zalaszentgrót Város Önkormányzatának Képviselő-testülete tagjainak írásbeli véleményére </w:t>
      </w:r>
      <w:r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figyelemmel –</w:t>
      </w:r>
      <w:r w:rsidR="003C2A31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="00AA6E8D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tudomásul veszi a </w:t>
      </w:r>
      <w:r w:rsidR="00AA6E8D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Városi Önkormányzat Egészségügyi Központja tekintetében </w:t>
      </w:r>
      <w:r w:rsidR="00197FC3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az egészségügyi szolgálati jogviszonyról szóló 2020. évi C. törvény alapján </w:t>
      </w:r>
      <w:r w:rsidR="00AA6E8D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bekövetkező jogviszonyváltozást, és felkéri a</w:t>
      </w:r>
      <w:r w:rsidR="00AA6E8D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="00AA6E8D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Városi Önkormányzat Egészségügyi Központjának intézményvezetőjét, hogy a jogviszonyváltozással kapcsolatos intézkedéseket tegye meg.</w:t>
      </w:r>
    </w:p>
    <w:p w14:paraId="08D14BDA" w14:textId="77777777" w:rsidR="00AA6E8D" w:rsidRPr="00D62E9B" w:rsidRDefault="00AA6E8D" w:rsidP="0036528C">
      <w:pPr>
        <w:spacing w:after="0" w:line="240" w:lineRule="atLea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E68F320" w14:textId="4FF97D65" w:rsidR="00AD6AAD" w:rsidRPr="00D62E9B" w:rsidRDefault="00AA6E8D" w:rsidP="0036528C">
      <w:pPr>
        <w:spacing w:after="0" w:line="240" w:lineRule="atLea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Képviselő-testület egyetért azzal, hogy 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engedélyező szervként a</w:t>
      </w:r>
      <w:r w:rsidR="00197FC3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="00197FC3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Városi Önkormányzat Egészségügyi Központj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át</w:t>
      </w:r>
      <w:r w:rsidR="00197FC3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fenntartó </w:t>
      </w:r>
      <w:r w:rsidR="00197FC3" w:rsidRPr="00D62E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Zalaszentgrót Város Önkormányzata 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által a polgármester kerüljön kijelölésre </w:t>
      </w:r>
      <w:r w:rsidR="00197FC3" w:rsidRP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az egészségügyi szolgálati jogviszonyról szóló 2020. évi C. törvény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ben </w:t>
      </w:r>
      <w:r w:rsidR="00B519D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további </w:t>
      </w:r>
      <w:r w:rsidR="000B1E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munkavégzésre irányuló 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jogviszony létesítés</w:t>
      </w:r>
      <w:r w:rsidR="006E04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esetére előírt</w:t>
      </w:r>
      <w:r w:rsidR="00197F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42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előzetes engedélyezés tekintetében.</w:t>
      </w:r>
    </w:p>
    <w:p w14:paraId="1B0D1DE8" w14:textId="5D33C953" w:rsidR="009768DA" w:rsidRPr="00D62E9B" w:rsidRDefault="009768DA" w:rsidP="0036528C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A632A73" w14:textId="5B78C3C5" w:rsidR="001A6AC4" w:rsidRPr="00D62E9B" w:rsidRDefault="001A6AC4" w:rsidP="0036528C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polgármester felkéri a jegyzőt, hogy a határozati kivonat egy példányának megküldésével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Városi Önkormányzat Egészségügyi Központjának intézményvezetőjét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</w:rPr>
        <w:t>a döntésről értesítse, valamint a Városi Önkormányzat Egészségügyi Központja alapító okirat módosítását készítse elő.</w:t>
      </w:r>
    </w:p>
    <w:p w14:paraId="31D2CC4C" w14:textId="77777777" w:rsidR="009655F0" w:rsidRPr="00D62E9B" w:rsidRDefault="009655F0" w:rsidP="0036528C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hu-HU"/>
        </w:rPr>
      </w:pPr>
    </w:p>
    <w:p w14:paraId="2B1C15D1" w14:textId="666D4374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hu-HU"/>
        </w:rPr>
        <w:t>Határidő: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1A6AC4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értesítésre</w:t>
      </w:r>
      <w:r w:rsidR="00C85AA0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– 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</w:t>
      </w:r>
      <w:r w:rsidR="004D4385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december 31. </w:t>
      </w:r>
    </w:p>
    <w:p w14:paraId="56B5CA66" w14:textId="14A8141F" w:rsidR="001A6AC4" w:rsidRPr="00D62E9B" w:rsidRDefault="008E3810" w:rsidP="0036528C">
      <w:pPr>
        <w:spacing w:after="0" w:line="240" w:lineRule="atLeast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     </w:t>
      </w:r>
      <w:r w:rsidR="001A6AC4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alapító okirat módosítására – 2021. </w:t>
      </w:r>
      <w:r w:rsidR="00D62E9B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február 28</w:t>
      </w:r>
      <w:r w:rsidR="001A6AC4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6F7DB995" w14:textId="42FB4D2F" w:rsidR="00E16918" w:rsidRPr="00D62E9B" w:rsidRDefault="00E16918" w:rsidP="0036528C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hu-HU"/>
        </w:rPr>
        <w:t>Felelős:</w:t>
      </w: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Baracskai József polgármester</w:t>
      </w:r>
    </w:p>
    <w:p w14:paraId="3DCCDE23" w14:textId="2A7E1206" w:rsidR="001A6AC4" w:rsidRPr="00D62E9B" w:rsidRDefault="001A6AC4" w:rsidP="0036528C">
      <w:pPr>
        <w:spacing w:after="0" w:line="240" w:lineRule="atLeast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 Dr. Simon Beáta</w:t>
      </w:r>
      <w:r w:rsidR="003722D3" w:rsidRPr="00D62E9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jegyző</w:t>
      </w:r>
    </w:p>
    <w:p w14:paraId="45456DFB" w14:textId="37316E1F" w:rsidR="00E16918" w:rsidRPr="00D62E9B" w:rsidRDefault="00E16918" w:rsidP="0036528C">
      <w:pPr>
        <w:spacing w:after="0" w:line="240" w:lineRule="atLeast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E5A5CF8" w14:textId="77777777" w:rsidR="00816854" w:rsidRPr="00D62E9B" w:rsidRDefault="00816854" w:rsidP="0036528C">
      <w:pPr>
        <w:spacing w:after="0" w:line="240" w:lineRule="atLeast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139922E8" w14:textId="38EF9E1B" w:rsidR="00E16918" w:rsidRPr="00D62E9B" w:rsidRDefault="00E1691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D62E9B">
        <w:rPr>
          <w:rFonts w:ascii="Times New Roman" w:hAnsi="Times New Roman" w:cs="Times New Roman"/>
          <w:b/>
          <w:bCs/>
          <w:color w:val="000000" w:themeColor="text1"/>
          <w:kern w:val="1"/>
          <w:sz w:val="24"/>
          <w:szCs w:val="24"/>
        </w:rPr>
        <w:t>Zalaszentgrót</w:t>
      </w:r>
      <w:r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, </w:t>
      </w:r>
      <w:r w:rsidR="00A66AA3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20</w:t>
      </w:r>
      <w:r w:rsidR="004D4385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20</w:t>
      </w:r>
      <w:r w:rsidR="00A66AA3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 dec</w:t>
      </w:r>
      <w:r w:rsidR="00504FFF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ember 1</w:t>
      </w:r>
      <w:r w:rsidR="008A76B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4</w:t>
      </w:r>
      <w:r w:rsidR="00504FFF"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</w:t>
      </w:r>
    </w:p>
    <w:p w14:paraId="74DCE742" w14:textId="77777777" w:rsidR="00E16918" w:rsidRPr="00D62E9B" w:rsidRDefault="00E1691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D62E9B" w:rsidRPr="00D62E9B" w14:paraId="06D878E0" w14:textId="77777777" w:rsidTr="00F85987">
        <w:tc>
          <w:tcPr>
            <w:tcW w:w="4531" w:type="dxa"/>
          </w:tcPr>
          <w:p w14:paraId="59A0CC08" w14:textId="77777777" w:rsidR="00E16918" w:rsidRPr="00D62E9B" w:rsidRDefault="00E16918" w:rsidP="0036528C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531" w:type="dxa"/>
          </w:tcPr>
          <w:p w14:paraId="08C02EE5" w14:textId="77777777" w:rsidR="00E16918" w:rsidRPr="00D62E9B" w:rsidRDefault="00E16918" w:rsidP="0036528C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  <w:r w:rsidRPr="00D62E9B"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  <w:t>Baracskai József</w:t>
            </w:r>
          </w:p>
          <w:p w14:paraId="4FD3AE74" w14:textId="77777777" w:rsidR="00E16918" w:rsidRPr="00D62E9B" w:rsidRDefault="00E16918" w:rsidP="0036528C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  <w:r w:rsidRPr="00D62E9B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polgármester</w:t>
            </w:r>
          </w:p>
        </w:tc>
      </w:tr>
    </w:tbl>
    <w:p w14:paraId="39A1EFF5" w14:textId="7E5CB79E" w:rsidR="00E16918" w:rsidRPr="00D62E9B" w:rsidRDefault="00E1691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kern w:val="1"/>
          <w:sz w:val="24"/>
          <w:szCs w:val="24"/>
        </w:rPr>
      </w:pPr>
    </w:p>
    <w:p w14:paraId="45FD1DF6" w14:textId="77777777" w:rsidR="00287308" w:rsidRPr="00D62E9B" w:rsidRDefault="0028730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 w:themeColor="text1"/>
          <w:kern w:val="1"/>
          <w:sz w:val="24"/>
          <w:szCs w:val="24"/>
        </w:rPr>
      </w:pPr>
    </w:p>
    <w:p w14:paraId="147F67E4" w14:textId="3D387748" w:rsidR="00E16918" w:rsidRPr="00D62E9B" w:rsidRDefault="00E1691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D62E9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A határozati javaslat a törvényességi előírásoknak megfelel.</w:t>
      </w:r>
    </w:p>
    <w:p w14:paraId="3A44D99A" w14:textId="77777777" w:rsidR="00287308" w:rsidRPr="00D62E9B" w:rsidRDefault="0028730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</w:p>
    <w:p w14:paraId="7392BF90" w14:textId="77777777" w:rsidR="00E16918" w:rsidRPr="00D62E9B" w:rsidRDefault="00E16918" w:rsidP="0036528C">
      <w:pPr>
        <w:suppressAutoHyphens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D62E9B" w:rsidRPr="00D62E9B" w14:paraId="148E8AC7" w14:textId="77777777" w:rsidTr="00F85987">
        <w:tc>
          <w:tcPr>
            <w:tcW w:w="4531" w:type="dxa"/>
          </w:tcPr>
          <w:p w14:paraId="5FCBD9D7" w14:textId="77777777" w:rsidR="00E16918" w:rsidRPr="00D62E9B" w:rsidRDefault="00E16918" w:rsidP="0036528C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A7107EA" w14:textId="77777777" w:rsidR="00E16918" w:rsidRPr="00D62E9B" w:rsidRDefault="00E16918" w:rsidP="0036528C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  <w:r w:rsidRPr="00D62E9B"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  <w:t>Dr. Simon Beáta</w:t>
            </w:r>
          </w:p>
          <w:p w14:paraId="4D496AAF" w14:textId="77777777" w:rsidR="00E16918" w:rsidRPr="00D62E9B" w:rsidRDefault="00E16918" w:rsidP="0036528C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</w:rPr>
            </w:pPr>
            <w:r w:rsidRPr="00D62E9B"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</w:rPr>
              <w:t>jegyző</w:t>
            </w:r>
          </w:p>
        </w:tc>
      </w:tr>
    </w:tbl>
    <w:p w14:paraId="36F61AF3" w14:textId="246C9746" w:rsidR="00831439" w:rsidRPr="0036528C" w:rsidRDefault="00831439" w:rsidP="008F7216">
      <w:pPr>
        <w:spacing w:after="0" w:line="240" w:lineRule="atLeast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sectPr w:rsidR="00831439" w:rsidRPr="0036528C" w:rsidSect="0030083D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C448" w14:textId="77777777" w:rsidR="0016540D" w:rsidRDefault="0016540D" w:rsidP="00404DCF">
      <w:pPr>
        <w:spacing w:after="0" w:line="240" w:lineRule="auto"/>
      </w:pPr>
      <w:r>
        <w:separator/>
      </w:r>
    </w:p>
  </w:endnote>
  <w:endnote w:type="continuationSeparator" w:id="0">
    <w:p w14:paraId="4DFB7519" w14:textId="77777777" w:rsidR="0016540D" w:rsidRDefault="0016540D" w:rsidP="0040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0B128" w14:textId="77777777" w:rsidR="0016540D" w:rsidRDefault="0016540D">
    <w:pPr>
      <w:pStyle w:val="llb"/>
    </w:pPr>
    <w:r>
      <w:rPr>
        <w:noProof/>
      </w:rPr>
      <w:drawing>
        <wp:inline distT="0" distB="0" distL="0" distR="0" wp14:anchorId="525397AF" wp14:editId="6BEEFA8D">
          <wp:extent cx="5753100" cy="1007745"/>
          <wp:effectExtent l="0" t="0" r="0" b="1905"/>
          <wp:docPr id="14" name="Kép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D5ACD" w14:textId="77777777" w:rsidR="0016540D" w:rsidRDefault="0016540D" w:rsidP="00404DCF">
      <w:pPr>
        <w:spacing w:after="0" w:line="240" w:lineRule="auto"/>
      </w:pPr>
      <w:r>
        <w:separator/>
      </w:r>
    </w:p>
  </w:footnote>
  <w:footnote w:type="continuationSeparator" w:id="0">
    <w:p w14:paraId="670DF7ED" w14:textId="77777777" w:rsidR="0016540D" w:rsidRDefault="0016540D" w:rsidP="00404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186EE" w14:textId="77777777" w:rsidR="0016540D" w:rsidRDefault="0016540D">
    <w:pPr>
      <w:pStyle w:val="lfej"/>
    </w:pPr>
    <w:r>
      <w:rPr>
        <w:noProof/>
      </w:rPr>
      <w:drawing>
        <wp:inline distT="0" distB="0" distL="0" distR="0" wp14:anchorId="2B4F1B40" wp14:editId="14D534B4">
          <wp:extent cx="5760085" cy="1007745"/>
          <wp:effectExtent l="0" t="0" r="0" b="1905"/>
          <wp:docPr id="13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1DE1"/>
    <w:multiLevelType w:val="hybridMultilevel"/>
    <w:tmpl w:val="E6C47A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D27D4"/>
    <w:multiLevelType w:val="hybridMultilevel"/>
    <w:tmpl w:val="5CF6B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1563"/>
    <w:multiLevelType w:val="hybridMultilevel"/>
    <w:tmpl w:val="6986C13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764DDB"/>
    <w:multiLevelType w:val="multilevel"/>
    <w:tmpl w:val="1D906F6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426F7F"/>
    <w:multiLevelType w:val="hybridMultilevel"/>
    <w:tmpl w:val="638A32AA"/>
    <w:lvl w:ilvl="0" w:tplc="D6BC875A">
      <w:start w:val="200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10460DD"/>
    <w:multiLevelType w:val="hybridMultilevel"/>
    <w:tmpl w:val="9F5CF844"/>
    <w:lvl w:ilvl="0" w:tplc="D6BC875A">
      <w:start w:val="2009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274C4E54"/>
    <w:multiLevelType w:val="hybridMultilevel"/>
    <w:tmpl w:val="6BCA9658"/>
    <w:lvl w:ilvl="0" w:tplc="040E0017">
      <w:start w:val="1"/>
      <w:numFmt w:val="lowerLetter"/>
      <w:lvlText w:val="%1)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AC50612"/>
    <w:multiLevelType w:val="hybridMultilevel"/>
    <w:tmpl w:val="3D9E5ABC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960A47"/>
    <w:multiLevelType w:val="hybridMultilevel"/>
    <w:tmpl w:val="D2B271A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A0466D"/>
    <w:multiLevelType w:val="hybridMultilevel"/>
    <w:tmpl w:val="0B562D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5A8A"/>
    <w:multiLevelType w:val="hybridMultilevel"/>
    <w:tmpl w:val="3A38C020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0BA6C22"/>
    <w:multiLevelType w:val="hybridMultilevel"/>
    <w:tmpl w:val="22CAF614"/>
    <w:lvl w:ilvl="0" w:tplc="D6BC875A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8120F6"/>
    <w:multiLevelType w:val="hybridMultilevel"/>
    <w:tmpl w:val="59DE1D5E"/>
    <w:lvl w:ilvl="0" w:tplc="D6BC875A">
      <w:start w:val="200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331BA8"/>
    <w:multiLevelType w:val="hybridMultilevel"/>
    <w:tmpl w:val="64B61C52"/>
    <w:lvl w:ilvl="0" w:tplc="D6BC875A">
      <w:start w:val="2009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 w15:restartNumberingAfterBreak="0">
    <w:nsid w:val="767D5865"/>
    <w:multiLevelType w:val="hybridMultilevel"/>
    <w:tmpl w:val="D9F66AA6"/>
    <w:lvl w:ilvl="0" w:tplc="040E0017">
      <w:start w:val="1"/>
      <w:numFmt w:val="lowerLetter"/>
      <w:lvlText w:val="%1)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77875B19"/>
    <w:multiLevelType w:val="hybridMultilevel"/>
    <w:tmpl w:val="3D122CD6"/>
    <w:lvl w:ilvl="0" w:tplc="D6BC875A">
      <w:start w:val="2009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C8845D2"/>
    <w:multiLevelType w:val="hybridMultilevel"/>
    <w:tmpl w:val="8592BB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C875A">
      <w:start w:val="200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5"/>
  </w:num>
  <w:num w:numId="9">
    <w:abstractNumId w:val="13"/>
  </w:num>
  <w:num w:numId="10">
    <w:abstractNumId w:val="3"/>
  </w:num>
  <w:num w:numId="11">
    <w:abstractNumId w:val="9"/>
  </w:num>
  <w:num w:numId="12">
    <w:abstractNumId w:val="1"/>
  </w:num>
  <w:num w:numId="13">
    <w:abstractNumId w:val="16"/>
  </w:num>
  <w:num w:numId="14">
    <w:abstractNumId w:val="0"/>
  </w:num>
  <w:num w:numId="15">
    <w:abstractNumId w:val="14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918"/>
    <w:rsid w:val="00012CF2"/>
    <w:rsid w:val="00026891"/>
    <w:rsid w:val="00057C77"/>
    <w:rsid w:val="00083559"/>
    <w:rsid w:val="00091EB9"/>
    <w:rsid w:val="0009316F"/>
    <w:rsid w:val="000A5A34"/>
    <w:rsid w:val="000B001F"/>
    <w:rsid w:val="000B1E15"/>
    <w:rsid w:val="000C40C0"/>
    <w:rsid w:val="000D17D1"/>
    <w:rsid w:val="000D578F"/>
    <w:rsid w:val="000E25D6"/>
    <w:rsid w:val="00102079"/>
    <w:rsid w:val="001255F4"/>
    <w:rsid w:val="00143BCC"/>
    <w:rsid w:val="001620F7"/>
    <w:rsid w:val="0016540D"/>
    <w:rsid w:val="00170E93"/>
    <w:rsid w:val="0018195C"/>
    <w:rsid w:val="00186128"/>
    <w:rsid w:val="00193847"/>
    <w:rsid w:val="00197FC3"/>
    <w:rsid w:val="001A6AC4"/>
    <w:rsid w:val="001C55D7"/>
    <w:rsid w:val="001D1F70"/>
    <w:rsid w:val="001D6CF8"/>
    <w:rsid w:val="00213F58"/>
    <w:rsid w:val="00216FD8"/>
    <w:rsid w:val="00226152"/>
    <w:rsid w:val="00230009"/>
    <w:rsid w:val="00232529"/>
    <w:rsid w:val="0023634D"/>
    <w:rsid w:val="002415C3"/>
    <w:rsid w:val="00266770"/>
    <w:rsid w:val="00275DD5"/>
    <w:rsid w:val="00276A24"/>
    <w:rsid w:val="00287308"/>
    <w:rsid w:val="002A357E"/>
    <w:rsid w:val="002A6178"/>
    <w:rsid w:val="002B5BD2"/>
    <w:rsid w:val="002B71DD"/>
    <w:rsid w:val="002C2B9D"/>
    <w:rsid w:val="002F16E5"/>
    <w:rsid w:val="002F5D12"/>
    <w:rsid w:val="002F5F33"/>
    <w:rsid w:val="002F642C"/>
    <w:rsid w:val="002F6798"/>
    <w:rsid w:val="0030083D"/>
    <w:rsid w:val="00304650"/>
    <w:rsid w:val="00327036"/>
    <w:rsid w:val="003279C4"/>
    <w:rsid w:val="00341602"/>
    <w:rsid w:val="00344166"/>
    <w:rsid w:val="0035630B"/>
    <w:rsid w:val="0036286A"/>
    <w:rsid w:val="0036365B"/>
    <w:rsid w:val="0036528C"/>
    <w:rsid w:val="00370704"/>
    <w:rsid w:val="003722D3"/>
    <w:rsid w:val="003929E1"/>
    <w:rsid w:val="003B699C"/>
    <w:rsid w:val="003C1344"/>
    <w:rsid w:val="003C2A31"/>
    <w:rsid w:val="003C382A"/>
    <w:rsid w:val="003D79CC"/>
    <w:rsid w:val="003E7E72"/>
    <w:rsid w:val="00404DCF"/>
    <w:rsid w:val="00430A18"/>
    <w:rsid w:val="00434755"/>
    <w:rsid w:val="00446C88"/>
    <w:rsid w:val="00453226"/>
    <w:rsid w:val="00456A66"/>
    <w:rsid w:val="00457453"/>
    <w:rsid w:val="0046225E"/>
    <w:rsid w:val="004722F3"/>
    <w:rsid w:val="00483E38"/>
    <w:rsid w:val="004851CE"/>
    <w:rsid w:val="0049075A"/>
    <w:rsid w:val="00497D66"/>
    <w:rsid w:val="004A04C5"/>
    <w:rsid w:val="004A1B64"/>
    <w:rsid w:val="004C2426"/>
    <w:rsid w:val="004D4385"/>
    <w:rsid w:val="004F7BAE"/>
    <w:rsid w:val="00504FFF"/>
    <w:rsid w:val="00505975"/>
    <w:rsid w:val="00541243"/>
    <w:rsid w:val="0054274E"/>
    <w:rsid w:val="0054374F"/>
    <w:rsid w:val="00547D33"/>
    <w:rsid w:val="005628EF"/>
    <w:rsid w:val="005642AC"/>
    <w:rsid w:val="00576EE2"/>
    <w:rsid w:val="00584C8D"/>
    <w:rsid w:val="00584E38"/>
    <w:rsid w:val="005B6D0B"/>
    <w:rsid w:val="005C2C7E"/>
    <w:rsid w:val="005E5B1C"/>
    <w:rsid w:val="006246E1"/>
    <w:rsid w:val="006304A9"/>
    <w:rsid w:val="006370E6"/>
    <w:rsid w:val="006510FB"/>
    <w:rsid w:val="0065499A"/>
    <w:rsid w:val="00654CD9"/>
    <w:rsid w:val="00676898"/>
    <w:rsid w:val="006838AE"/>
    <w:rsid w:val="006846F8"/>
    <w:rsid w:val="00684C4E"/>
    <w:rsid w:val="006A0C37"/>
    <w:rsid w:val="006A6199"/>
    <w:rsid w:val="006B06AC"/>
    <w:rsid w:val="006D0DFC"/>
    <w:rsid w:val="006E0423"/>
    <w:rsid w:val="006F187B"/>
    <w:rsid w:val="007012DF"/>
    <w:rsid w:val="0070644E"/>
    <w:rsid w:val="0071721D"/>
    <w:rsid w:val="00720B4A"/>
    <w:rsid w:val="0073137E"/>
    <w:rsid w:val="007454C6"/>
    <w:rsid w:val="007531CA"/>
    <w:rsid w:val="0075779E"/>
    <w:rsid w:val="0076133F"/>
    <w:rsid w:val="00770E6D"/>
    <w:rsid w:val="007763B9"/>
    <w:rsid w:val="00786071"/>
    <w:rsid w:val="00793F30"/>
    <w:rsid w:val="007B5987"/>
    <w:rsid w:val="007D6DF9"/>
    <w:rsid w:val="007E5419"/>
    <w:rsid w:val="007F293E"/>
    <w:rsid w:val="007F691D"/>
    <w:rsid w:val="00804801"/>
    <w:rsid w:val="008107E2"/>
    <w:rsid w:val="00816854"/>
    <w:rsid w:val="00831439"/>
    <w:rsid w:val="00843301"/>
    <w:rsid w:val="008433AA"/>
    <w:rsid w:val="00860029"/>
    <w:rsid w:val="008612FF"/>
    <w:rsid w:val="00873664"/>
    <w:rsid w:val="0088321E"/>
    <w:rsid w:val="008877D6"/>
    <w:rsid w:val="008A76BC"/>
    <w:rsid w:val="008B3DFD"/>
    <w:rsid w:val="008D0BF9"/>
    <w:rsid w:val="008D1354"/>
    <w:rsid w:val="008D3E32"/>
    <w:rsid w:val="008D6136"/>
    <w:rsid w:val="008D68F1"/>
    <w:rsid w:val="008E3810"/>
    <w:rsid w:val="008F7216"/>
    <w:rsid w:val="0090094F"/>
    <w:rsid w:val="009062E1"/>
    <w:rsid w:val="00906A5F"/>
    <w:rsid w:val="00911F7C"/>
    <w:rsid w:val="00914D63"/>
    <w:rsid w:val="00942E46"/>
    <w:rsid w:val="009431EB"/>
    <w:rsid w:val="0094363B"/>
    <w:rsid w:val="0094799E"/>
    <w:rsid w:val="0095188D"/>
    <w:rsid w:val="00953C73"/>
    <w:rsid w:val="00956513"/>
    <w:rsid w:val="009655F0"/>
    <w:rsid w:val="0097472F"/>
    <w:rsid w:val="009768DA"/>
    <w:rsid w:val="00976A2B"/>
    <w:rsid w:val="00982A74"/>
    <w:rsid w:val="00995F2F"/>
    <w:rsid w:val="009C5BDF"/>
    <w:rsid w:val="009C6B80"/>
    <w:rsid w:val="009D4146"/>
    <w:rsid w:val="009E09B3"/>
    <w:rsid w:val="00A04833"/>
    <w:rsid w:val="00A22CB0"/>
    <w:rsid w:val="00A32FA9"/>
    <w:rsid w:val="00A36786"/>
    <w:rsid w:val="00A36BB5"/>
    <w:rsid w:val="00A43D7B"/>
    <w:rsid w:val="00A46101"/>
    <w:rsid w:val="00A61680"/>
    <w:rsid w:val="00A66AA3"/>
    <w:rsid w:val="00A75166"/>
    <w:rsid w:val="00AA6E8D"/>
    <w:rsid w:val="00AB14E7"/>
    <w:rsid w:val="00AB78B2"/>
    <w:rsid w:val="00AD6AAD"/>
    <w:rsid w:val="00AE100E"/>
    <w:rsid w:val="00AE1879"/>
    <w:rsid w:val="00B1484B"/>
    <w:rsid w:val="00B227AA"/>
    <w:rsid w:val="00B42E40"/>
    <w:rsid w:val="00B4305D"/>
    <w:rsid w:val="00B519DC"/>
    <w:rsid w:val="00B56B88"/>
    <w:rsid w:val="00B63AE6"/>
    <w:rsid w:val="00B67CA3"/>
    <w:rsid w:val="00B7039E"/>
    <w:rsid w:val="00B92929"/>
    <w:rsid w:val="00B9554E"/>
    <w:rsid w:val="00BB761C"/>
    <w:rsid w:val="00BC6731"/>
    <w:rsid w:val="00BD0382"/>
    <w:rsid w:val="00BD1EA3"/>
    <w:rsid w:val="00BE4E27"/>
    <w:rsid w:val="00BE7CC0"/>
    <w:rsid w:val="00BF64FA"/>
    <w:rsid w:val="00BF6C07"/>
    <w:rsid w:val="00C24126"/>
    <w:rsid w:val="00C26C9E"/>
    <w:rsid w:val="00C41D24"/>
    <w:rsid w:val="00C8227E"/>
    <w:rsid w:val="00C85AA0"/>
    <w:rsid w:val="00C90F7D"/>
    <w:rsid w:val="00C91F52"/>
    <w:rsid w:val="00CA1121"/>
    <w:rsid w:val="00CA2891"/>
    <w:rsid w:val="00CB0213"/>
    <w:rsid w:val="00CB1337"/>
    <w:rsid w:val="00CE1D88"/>
    <w:rsid w:val="00CF3C5A"/>
    <w:rsid w:val="00CF54CF"/>
    <w:rsid w:val="00CF57B0"/>
    <w:rsid w:val="00D00247"/>
    <w:rsid w:val="00D14B12"/>
    <w:rsid w:val="00D2703C"/>
    <w:rsid w:val="00D35485"/>
    <w:rsid w:val="00D37DB8"/>
    <w:rsid w:val="00D44E64"/>
    <w:rsid w:val="00D46663"/>
    <w:rsid w:val="00D51D4D"/>
    <w:rsid w:val="00D51F18"/>
    <w:rsid w:val="00D5539B"/>
    <w:rsid w:val="00D60751"/>
    <w:rsid w:val="00D60A02"/>
    <w:rsid w:val="00D62E9B"/>
    <w:rsid w:val="00D66746"/>
    <w:rsid w:val="00D737F7"/>
    <w:rsid w:val="00D92325"/>
    <w:rsid w:val="00D94916"/>
    <w:rsid w:val="00D94965"/>
    <w:rsid w:val="00DA348B"/>
    <w:rsid w:val="00DC2B38"/>
    <w:rsid w:val="00DC4DA5"/>
    <w:rsid w:val="00DD5471"/>
    <w:rsid w:val="00DE3C3F"/>
    <w:rsid w:val="00E05F8C"/>
    <w:rsid w:val="00E16918"/>
    <w:rsid w:val="00E228F0"/>
    <w:rsid w:val="00E301FE"/>
    <w:rsid w:val="00E44A82"/>
    <w:rsid w:val="00E44F22"/>
    <w:rsid w:val="00E46218"/>
    <w:rsid w:val="00E518CB"/>
    <w:rsid w:val="00E5194C"/>
    <w:rsid w:val="00E7095B"/>
    <w:rsid w:val="00E80DBA"/>
    <w:rsid w:val="00EA13E4"/>
    <w:rsid w:val="00EA396A"/>
    <w:rsid w:val="00EB1525"/>
    <w:rsid w:val="00EB2DA1"/>
    <w:rsid w:val="00EB4666"/>
    <w:rsid w:val="00ED322A"/>
    <w:rsid w:val="00EE56FA"/>
    <w:rsid w:val="00EF4CB1"/>
    <w:rsid w:val="00F00976"/>
    <w:rsid w:val="00F26C48"/>
    <w:rsid w:val="00F56DBA"/>
    <w:rsid w:val="00F63F9C"/>
    <w:rsid w:val="00F66FD4"/>
    <w:rsid w:val="00F76397"/>
    <w:rsid w:val="00F85987"/>
    <w:rsid w:val="00F864D7"/>
    <w:rsid w:val="00F9360D"/>
    <w:rsid w:val="00F943AF"/>
    <w:rsid w:val="00F97323"/>
    <w:rsid w:val="00FA21EE"/>
    <w:rsid w:val="00FC5ED5"/>
    <w:rsid w:val="00FD44AB"/>
    <w:rsid w:val="00FD4B1D"/>
    <w:rsid w:val="00FE3DB5"/>
    <w:rsid w:val="00FF46C1"/>
    <w:rsid w:val="00FF5AB7"/>
    <w:rsid w:val="00FF7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6170264"/>
  <w15:docId w15:val="{B2938ED6-4A39-436A-830E-E04694E9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16918"/>
    <w:pPr>
      <w:spacing w:after="160" w:line="259" w:lineRule="auto"/>
    </w:pPr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169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E1691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E169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1691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1691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hu-HU" w:bidi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1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6918"/>
    <w:rPr>
      <w:rFonts w:ascii="Tahoma" w:eastAsia="Calibri" w:hAnsi="Tahoma" w:cs="Tahoma"/>
      <w:sz w:val="16"/>
      <w:szCs w:val="16"/>
    </w:rPr>
  </w:style>
  <w:style w:type="paragraph" w:styleId="Nincstrkz">
    <w:name w:val="No Spacing"/>
    <w:uiPriority w:val="1"/>
    <w:qFormat/>
    <w:rsid w:val="00DE3C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Kiemels">
    <w:name w:val="Emphasis"/>
    <w:basedOn w:val="Bekezdsalapbettpusa"/>
    <w:uiPriority w:val="20"/>
    <w:qFormat/>
    <w:rsid w:val="008B3DFD"/>
    <w:rPr>
      <w:i/>
      <w:iCs/>
    </w:rPr>
  </w:style>
  <w:style w:type="character" w:styleId="Hiperhivatkozs">
    <w:name w:val="Hyperlink"/>
    <w:basedOn w:val="Bekezdsalapbettpusa"/>
    <w:uiPriority w:val="99"/>
    <w:semiHidden/>
    <w:unhideWhenUsed/>
    <w:rsid w:val="00816854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5642AC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E44F22"/>
    <w:rPr>
      <w:b/>
      <w:bCs/>
    </w:rPr>
  </w:style>
  <w:style w:type="paragraph" w:styleId="NormlWeb">
    <w:name w:val="Normal (Web)"/>
    <w:basedOn w:val="Norml"/>
    <w:uiPriority w:val="99"/>
    <w:unhideWhenUsed/>
    <w:rsid w:val="00E44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954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509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21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96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55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70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59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88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53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4940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927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1754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254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1194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227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905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737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tijus.hu/optijus/lawtext/A1200001.TV/tvalid/1920.1.1./tsid/" TargetMode="External"/><Relationship Id="rId13" Type="http://schemas.openxmlformats.org/officeDocument/2006/relationships/hyperlink" Target="https://optijus.hu/optijus/lawtext/A2000100.TV/tvalid/2020.11.29./tsid/lawrefm(1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tijus.hu/optijus/lawtext/A2000100.TV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tijus.hu/optijus/lawtext/A2000100.TV/tvalid/2020.11.29./tsid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optijus.hu/optijus/lawtext/A2000100.TV/tvalid/2020.11.29./tsi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tijus.hu/optijus/lawtext/A1200001.TV/tvalid/1920.1.1./tsid/" TargetMode="External"/><Relationship Id="rId14" Type="http://schemas.openxmlformats.org/officeDocument/2006/relationships/hyperlink" Target="https://optijus.hu/optijus/lawtext/A1300256.KOR/tvalid/2020.1.1./tsid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2DD05-87A6-4D0F-9218-7496B24E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1458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drsimonbeata</dc:creator>
  <cp:lastModifiedBy>DELL10</cp:lastModifiedBy>
  <cp:revision>4</cp:revision>
  <cp:lastPrinted>2018-11-13T12:18:00Z</cp:lastPrinted>
  <dcterms:created xsi:type="dcterms:W3CDTF">2020-12-14T13:18:00Z</dcterms:created>
  <dcterms:modified xsi:type="dcterms:W3CDTF">2020-12-14T13:27:00Z</dcterms:modified>
</cp:coreProperties>
</file>